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87" w:rsidRPr="00780B87" w:rsidRDefault="00780B87" w:rsidP="00780B87">
      <w:pPr>
        <w:spacing w:line="440" w:lineRule="exact"/>
        <w:jc w:val="left"/>
        <w:rPr>
          <w:rFonts w:ascii="宋体" w:eastAsia="宋体" w:hAnsi="宋体" w:cs="宋体" w:hint="eastAsia"/>
          <w:sz w:val="24"/>
          <w:szCs w:val="24"/>
        </w:rPr>
      </w:pPr>
      <w:r w:rsidRPr="00780B87">
        <w:rPr>
          <w:rFonts w:ascii="宋体" w:eastAsia="宋体" w:hAnsi="宋体" w:cs="宋体" w:hint="eastAsia"/>
          <w:b/>
          <w:sz w:val="24"/>
          <w:szCs w:val="24"/>
        </w:rPr>
        <w:t xml:space="preserve">附件2： </w:t>
      </w:r>
      <w:r w:rsidRPr="00780B87">
        <w:rPr>
          <w:rFonts w:ascii="宋体" w:eastAsia="宋体" w:hAnsi="宋体" w:cs="宋体" w:hint="eastAsia"/>
          <w:sz w:val="24"/>
          <w:szCs w:val="24"/>
        </w:rPr>
        <w:t xml:space="preserve">                </w:t>
      </w:r>
      <w:bookmarkStart w:id="0" w:name="_GoBack"/>
      <w:r w:rsidRPr="00780B87">
        <w:rPr>
          <w:rFonts w:ascii="宋体" w:eastAsia="宋体" w:hAnsi="宋体" w:cs="宋体" w:hint="eastAsia"/>
          <w:sz w:val="24"/>
          <w:szCs w:val="24"/>
        </w:rPr>
        <w:t>南京市城镇居民基本医疗保险</w:t>
      </w:r>
    </w:p>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t xml:space="preserve">门  </w:t>
      </w:r>
      <w:proofErr w:type="gramStart"/>
      <w:r w:rsidRPr="00780B87">
        <w:rPr>
          <w:rFonts w:ascii="宋体" w:eastAsia="宋体" w:hAnsi="宋体" w:cs="宋体" w:hint="eastAsia"/>
          <w:sz w:val="24"/>
          <w:szCs w:val="24"/>
        </w:rPr>
        <w:t>诊</w:t>
      </w:r>
      <w:proofErr w:type="gramEnd"/>
      <w:r w:rsidRPr="00780B87">
        <w:rPr>
          <w:rFonts w:ascii="宋体" w:eastAsia="宋体" w:hAnsi="宋体" w:cs="宋体" w:hint="eastAsia"/>
          <w:sz w:val="24"/>
          <w:szCs w:val="24"/>
        </w:rPr>
        <w:t xml:space="preserve">  大  病  申  请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9"/>
        <w:gridCol w:w="780"/>
        <w:gridCol w:w="2320"/>
        <w:gridCol w:w="273"/>
        <w:gridCol w:w="1310"/>
        <w:gridCol w:w="1080"/>
        <w:gridCol w:w="1667"/>
      </w:tblGrid>
      <w:tr w:rsidR="00780B87" w:rsidRPr="00780B87" w:rsidTr="00567F13">
        <w:trPr>
          <w:trHeight w:val="545"/>
          <w:jc w:val="center"/>
        </w:trPr>
        <w:tc>
          <w:tcPr>
            <w:tcW w:w="1639" w:type="dxa"/>
            <w:tcBorders>
              <w:top w:val="single" w:sz="4" w:space="0" w:color="auto"/>
              <w:left w:val="single" w:sz="4" w:space="0" w:color="auto"/>
              <w:bottom w:val="single" w:sz="4" w:space="0" w:color="auto"/>
              <w:right w:val="single" w:sz="4" w:space="0" w:color="auto"/>
            </w:tcBorders>
            <w:vAlign w:val="center"/>
          </w:tcPr>
          <w:bookmarkEnd w:id="0"/>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t>姓 名</w:t>
            </w:r>
          </w:p>
        </w:tc>
        <w:tc>
          <w:tcPr>
            <w:tcW w:w="780" w:type="dxa"/>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jc w:val="center"/>
              <w:rPr>
                <w:rFonts w:ascii="宋体" w:eastAsia="宋体" w:hAnsi="宋体" w:cs="宋体" w:hint="eastAsia"/>
                <w:sz w:val="24"/>
                <w:szCs w:val="24"/>
              </w:rPr>
            </w:pPr>
          </w:p>
        </w:tc>
        <w:tc>
          <w:tcPr>
            <w:tcW w:w="2320" w:type="dxa"/>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t>劳动保障卡号</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rPr>
                <w:rFonts w:ascii="宋体" w:eastAsia="宋体" w:hAnsi="宋体" w:cs="宋体" w:hint="eastAsia"/>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t>联系电话</w:t>
            </w:r>
          </w:p>
        </w:tc>
        <w:tc>
          <w:tcPr>
            <w:tcW w:w="1667" w:type="dxa"/>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rPr>
                <w:rFonts w:ascii="宋体" w:eastAsia="宋体" w:hAnsi="宋体" w:cs="宋体" w:hint="eastAsia"/>
                <w:sz w:val="24"/>
                <w:szCs w:val="24"/>
              </w:rPr>
            </w:pPr>
          </w:p>
        </w:tc>
      </w:tr>
      <w:tr w:rsidR="00780B87" w:rsidRPr="00780B87" w:rsidTr="00567F13">
        <w:trPr>
          <w:trHeight w:val="71"/>
          <w:jc w:val="center"/>
        </w:trPr>
        <w:tc>
          <w:tcPr>
            <w:tcW w:w="1639" w:type="dxa"/>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jc w:val="center"/>
              <w:rPr>
                <w:rFonts w:ascii="宋体" w:eastAsia="宋体" w:hAnsi="宋体" w:cs="宋体" w:hint="eastAsia"/>
                <w:spacing w:val="-20"/>
                <w:sz w:val="24"/>
                <w:szCs w:val="24"/>
              </w:rPr>
            </w:pPr>
            <w:r w:rsidRPr="00780B87">
              <w:rPr>
                <w:rFonts w:ascii="宋体" w:eastAsia="宋体" w:hAnsi="宋体" w:cs="宋体" w:hint="eastAsia"/>
                <w:spacing w:val="-20"/>
                <w:sz w:val="24"/>
                <w:szCs w:val="24"/>
              </w:rPr>
              <w:t>街道（学校）</w:t>
            </w:r>
          </w:p>
        </w:tc>
        <w:tc>
          <w:tcPr>
            <w:tcW w:w="3100" w:type="dxa"/>
            <w:gridSpan w:val="2"/>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rPr>
                <w:rFonts w:ascii="宋体" w:eastAsia="宋体" w:hAnsi="宋体" w:cs="宋体" w:hint="eastAsia"/>
                <w:sz w:val="24"/>
                <w:szCs w:val="24"/>
              </w:rPr>
            </w:pP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jc w:val="center"/>
              <w:rPr>
                <w:rFonts w:ascii="宋体" w:eastAsia="宋体" w:hAnsi="宋体" w:cs="宋体" w:hint="eastAsia"/>
                <w:spacing w:val="-20"/>
                <w:sz w:val="24"/>
                <w:szCs w:val="24"/>
              </w:rPr>
            </w:pPr>
            <w:r w:rsidRPr="00780B87">
              <w:rPr>
                <w:rFonts w:ascii="宋体" w:eastAsia="宋体" w:hAnsi="宋体" w:cs="宋体" w:hint="eastAsia"/>
                <w:spacing w:val="-20"/>
                <w:sz w:val="24"/>
                <w:szCs w:val="24"/>
              </w:rPr>
              <w:t>家庭（学校）地址</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jc w:val="center"/>
              <w:rPr>
                <w:rFonts w:ascii="宋体" w:eastAsia="宋体" w:hAnsi="宋体" w:cs="宋体" w:hint="eastAsia"/>
                <w:sz w:val="24"/>
                <w:szCs w:val="24"/>
              </w:rPr>
            </w:pPr>
          </w:p>
        </w:tc>
      </w:tr>
      <w:tr w:rsidR="00780B87" w:rsidRPr="00780B87" w:rsidTr="00567F13">
        <w:trPr>
          <w:cantSplit/>
          <w:trHeight w:val="1701"/>
          <w:jc w:val="center"/>
        </w:trPr>
        <w:tc>
          <w:tcPr>
            <w:tcW w:w="1639" w:type="dxa"/>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t>门诊</w:t>
            </w:r>
          </w:p>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t>大病</w:t>
            </w:r>
          </w:p>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t>项目</w:t>
            </w:r>
          </w:p>
        </w:tc>
        <w:tc>
          <w:tcPr>
            <w:tcW w:w="3100" w:type="dxa"/>
            <w:gridSpan w:val="2"/>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rPr>
                <w:rFonts w:ascii="宋体" w:eastAsia="宋体" w:hAnsi="宋体" w:cs="宋体" w:hint="eastAsia"/>
                <w:sz w:val="24"/>
                <w:szCs w:val="24"/>
              </w:rPr>
            </w:pPr>
            <w:r w:rsidRPr="00780B87">
              <w:rPr>
                <w:rFonts w:ascii="宋体" w:eastAsia="宋体" w:hAnsi="宋体" w:cs="宋体" w:hint="eastAsia"/>
                <w:sz w:val="24"/>
                <w:szCs w:val="24"/>
              </w:rPr>
              <w:t>□恶性肿瘤门诊放化疗</w:t>
            </w:r>
          </w:p>
          <w:p w:rsidR="00780B87" w:rsidRPr="00780B87" w:rsidRDefault="00780B87" w:rsidP="00780B87">
            <w:pPr>
              <w:spacing w:line="440" w:lineRule="exact"/>
              <w:rPr>
                <w:rFonts w:ascii="宋体" w:eastAsia="宋体" w:hAnsi="宋体" w:cs="宋体" w:hint="eastAsia"/>
                <w:sz w:val="24"/>
                <w:szCs w:val="24"/>
              </w:rPr>
            </w:pPr>
            <w:r w:rsidRPr="00780B87">
              <w:rPr>
                <w:rFonts w:ascii="宋体" w:eastAsia="宋体" w:hAnsi="宋体" w:cs="宋体" w:hint="eastAsia"/>
                <w:sz w:val="24"/>
                <w:szCs w:val="24"/>
              </w:rPr>
              <w:t>□重症尿毒症门诊血液透析</w:t>
            </w:r>
          </w:p>
          <w:p w:rsidR="00780B87" w:rsidRPr="00780B87" w:rsidRDefault="00780B87" w:rsidP="00780B87">
            <w:pPr>
              <w:spacing w:line="440" w:lineRule="exact"/>
              <w:rPr>
                <w:rFonts w:ascii="宋体" w:eastAsia="宋体" w:hAnsi="宋体" w:cs="宋体" w:hint="eastAsia"/>
                <w:sz w:val="24"/>
                <w:szCs w:val="24"/>
              </w:rPr>
            </w:pPr>
            <w:r w:rsidRPr="00780B87">
              <w:rPr>
                <w:rFonts w:ascii="宋体" w:eastAsia="宋体" w:hAnsi="宋体" w:cs="宋体" w:hint="eastAsia"/>
                <w:sz w:val="24"/>
                <w:szCs w:val="24"/>
              </w:rPr>
              <w:t>□重症尿毒症门诊腹膜透析</w:t>
            </w:r>
          </w:p>
          <w:p w:rsidR="00780B87" w:rsidRPr="00780B87" w:rsidRDefault="00780B87" w:rsidP="00780B87">
            <w:pPr>
              <w:spacing w:line="440" w:lineRule="exact"/>
              <w:rPr>
                <w:rFonts w:ascii="宋体" w:eastAsia="宋体" w:hAnsi="宋体" w:cs="宋体" w:hint="eastAsia"/>
                <w:sz w:val="24"/>
                <w:szCs w:val="24"/>
              </w:rPr>
            </w:pPr>
            <w:r w:rsidRPr="00780B87">
              <w:rPr>
                <w:rFonts w:ascii="宋体" w:eastAsia="宋体" w:hAnsi="宋体" w:cs="宋体" w:hint="eastAsia"/>
                <w:sz w:val="24"/>
                <w:szCs w:val="24"/>
              </w:rPr>
              <w:t>□肾移植术后门诊抗排异治疗</w:t>
            </w:r>
          </w:p>
        </w:tc>
        <w:tc>
          <w:tcPr>
            <w:tcW w:w="4330" w:type="dxa"/>
            <w:gridSpan w:val="4"/>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rPr>
                <w:rFonts w:ascii="宋体" w:eastAsia="宋体" w:hAnsi="宋体" w:cs="宋体" w:hint="eastAsia"/>
                <w:sz w:val="24"/>
                <w:szCs w:val="24"/>
              </w:rPr>
            </w:pPr>
            <w:r w:rsidRPr="00780B87">
              <w:rPr>
                <w:rFonts w:ascii="宋体" w:eastAsia="宋体" w:hAnsi="宋体" w:cs="宋体" w:hint="eastAsia"/>
                <w:sz w:val="24"/>
                <w:szCs w:val="24"/>
              </w:rPr>
              <w:t>□血友病（限学生、儿童）</w:t>
            </w:r>
          </w:p>
          <w:p w:rsidR="00780B87" w:rsidRPr="00780B87" w:rsidRDefault="00780B87" w:rsidP="00780B87">
            <w:pPr>
              <w:spacing w:line="440" w:lineRule="exact"/>
              <w:rPr>
                <w:rFonts w:ascii="宋体" w:eastAsia="宋体" w:hAnsi="宋体" w:cs="宋体" w:hint="eastAsia"/>
                <w:sz w:val="24"/>
                <w:szCs w:val="24"/>
              </w:rPr>
            </w:pPr>
            <w:r w:rsidRPr="00780B87">
              <w:rPr>
                <w:rFonts w:ascii="宋体" w:eastAsia="宋体" w:hAnsi="宋体" w:cs="宋体" w:hint="eastAsia"/>
                <w:sz w:val="24"/>
                <w:szCs w:val="24"/>
              </w:rPr>
              <w:t>□再生障碍性贫血（限学生、儿童）</w:t>
            </w:r>
          </w:p>
          <w:p w:rsidR="00780B87" w:rsidRPr="00780B87" w:rsidRDefault="00780B87" w:rsidP="00780B87">
            <w:pPr>
              <w:spacing w:line="440" w:lineRule="exact"/>
              <w:rPr>
                <w:rFonts w:ascii="宋体" w:eastAsia="宋体" w:hAnsi="宋体" w:cs="宋体" w:hint="eastAsia"/>
                <w:sz w:val="24"/>
                <w:szCs w:val="24"/>
              </w:rPr>
            </w:pPr>
            <w:r w:rsidRPr="00780B87">
              <w:rPr>
                <w:rFonts w:ascii="宋体" w:eastAsia="宋体" w:hAnsi="宋体" w:cs="宋体" w:hint="eastAsia"/>
                <w:sz w:val="24"/>
                <w:szCs w:val="24"/>
              </w:rPr>
              <w:t>□系统性红斑狼疮（限学生、儿童）</w:t>
            </w:r>
          </w:p>
          <w:p w:rsidR="00780B87" w:rsidRPr="00780B87" w:rsidRDefault="00780B87" w:rsidP="00780B87">
            <w:pPr>
              <w:spacing w:line="440" w:lineRule="exact"/>
              <w:rPr>
                <w:rFonts w:ascii="宋体" w:eastAsia="宋体" w:hAnsi="宋体" w:cs="宋体" w:hint="eastAsia"/>
                <w:sz w:val="24"/>
                <w:szCs w:val="24"/>
              </w:rPr>
            </w:pPr>
            <w:r w:rsidRPr="00780B87">
              <w:rPr>
                <w:rFonts w:ascii="宋体" w:eastAsia="宋体" w:hAnsi="宋体" w:cs="宋体" w:hint="eastAsia"/>
                <w:sz w:val="24"/>
                <w:szCs w:val="24"/>
              </w:rPr>
              <w:t>□精神病（限大学生）</w:t>
            </w:r>
          </w:p>
          <w:p w:rsidR="00780B87" w:rsidRPr="00780B87" w:rsidRDefault="00780B87" w:rsidP="00780B87">
            <w:pPr>
              <w:spacing w:line="440" w:lineRule="exact"/>
              <w:rPr>
                <w:rFonts w:ascii="宋体" w:eastAsia="宋体" w:hAnsi="宋体" w:cs="宋体" w:hint="eastAsia"/>
                <w:sz w:val="24"/>
                <w:szCs w:val="24"/>
              </w:rPr>
            </w:pPr>
            <w:r w:rsidRPr="00780B87">
              <w:rPr>
                <w:rFonts w:ascii="宋体" w:eastAsia="宋体" w:hAnsi="宋体" w:cs="宋体" w:hint="eastAsia"/>
                <w:sz w:val="24"/>
                <w:szCs w:val="24"/>
              </w:rPr>
              <w:t>□器官移植术后抗排异治疗（限大学生）</w:t>
            </w:r>
          </w:p>
        </w:tc>
      </w:tr>
      <w:tr w:rsidR="00780B87" w:rsidRPr="00780B87" w:rsidTr="00567F13">
        <w:trPr>
          <w:trHeight w:val="346"/>
          <w:jc w:val="center"/>
        </w:trPr>
        <w:tc>
          <w:tcPr>
            <w:tcW w:w="1639" w:type="dxa"/>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t>选择定点</w:t>
            </w:r>
          </w:p>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t>医院名称</w:t>
            </w:r>
          </w:p>
        </w:tc>
        <w:tc>
          <w:tcPr>
            <w:tcW w:w="7430" w:type="dxa"/>
            <w:gridSpan w:val="6"/>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rPr>
                <w:rFonts w:ascii="宋体" w:eastAsia="宋体" w:hAnsi="宋体" w:cs="宋体" w:hint="eastAsia"/>
                <w:sz w:val="24"/>
                <w:szCs w:val="24"/>
              </w:rPr>
            </w:pPr>
          </w:p>
          <w:p w:rsidR="00780B87" w:rsidRPr="00780B87" w:rsidRDefault="00780B87" w:rsidP="00780B87">
            <w:pPr>
              <w:spacing w:line="440" w:lineRule="exact"/>
              <w:rPr>
                <w:rFonts w:ascii="宋体" w:eastAsia="宋体" w:hAnsi="宋体" w:cs="宋体" w:hint="eastAsia"/>
                <w:sz w:val="24"/>
                <w:szCs w:val="24"/>
              </w:rPr>
            </w:pPr>
          </w:p>
        </w:tc>
      </w:tr>
      <w:tr w:rsidR="00780B87" w:rsidRPr="00780B87" w:rsidTr="00567F13">
        <w:trPr>
          <w:trHeight w:val="2826"/>
          <w:jc w:val="center"/>
        </w:trPr>
        <w:tc>
          <w:tcPr>
            <w:tcW w:w="1639" w:type="dxa"/>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t>确 疗</w:t>
            </w:r>
          </w:p>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t>诊 机</w:t>
            </w:r>
          </w:p>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t>定 构</w:t>
            </w:r>
          </w:p>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t>点 意</w:t>
            </w:r>
          </w:p>
          <w:p w:rsidR="00780B87" w:rsidRPr="00780B87" w:rsidRDefault="00780B87" w:rsidP="00780B87">
            <w:pPr>
              <w:spacing w:line="440" w:lineRule="exact"/>
              <w:jc w:val="center"/>
              <w:rPr>
                <w:rFonts w:ascii="宋体" w:eastAsia="宋体" w:hAnsi="宋体" w:cs="宋体" w:hint="eastAsia"/>
                <w:sz w:val="24"/>
                <w:szCs w:val="24"/>
              </w:rPr>
            </w:pPr>
            <w:proofErr w:type="gramStart"/>
            <w:r w:rsidRPr="00780B87">
              <w:rPr>
                <w:rFonts w:ascii="宋体" w:eastAsia="宋体" w:hAnsi="宋体" w:cs="宋体" w:hint="eastAsia"/>
                <w:sz w:val="24"/>
                <w:szCs w:val="24"/>
              </w:rPr>
              <w:t>医</w:t>
            </w:r>
            <w:proofErr w:type="gramEnd"/>
            <w:r w:rsidRPr="00780B87">
              <w:rPr>
                <w:rFonts w:ascii="宋体" w:eastAsia="宋体" w:hAnsi="宋体" w:cs="宋体" w:hint="eastAsia"/>
                <w:sz w:val="24"/>
                <w:szCs w:val="24"/>
              </w:rPr>
              <w:t xml:space="preserve"> 见</w:t>
            </w:r>
          </w:p>
        </w:tc>
        <w:tc>
          <w:tcPr>
            <w:tcW w:w="3373" w:type="dxa"/>
            <w:gridSpan w:val="3"/>
            <w:tcBorders>
              <w:top w:val="single" w:sz="4" w:space="0" w:color="auto"/>
              <w:left w:val="single" w:sz="4" w:space="0" w:color="auto"/>
              <w:bottom w:val="single" w:sz="4" w:space="0" w:color="auto"/>
              <w:right w:val="single" w:sz="4" w:space="0" w:color="auto"/>
            </w:tcBorders>
          </w:tcPr>
          <w:p w:rsidR="00780B87" w:rsidRPr="00780B87" w:rsidRDefault="00780B87" w:rsidP="00780B87">
            <w:pPr>
              <w:spacing w:line="440" w:lineRule="exact"/>
              <w:rPr>
                <w:rFonts w:ascii="宋体" w:eastAsia="宋体" w:hAnsi="宋体" w:cs="宋体" w:hint="eastAsia"/>
                <w:sz w:val="24"/>
                <w:szCs w:val="24"/>
              </w:rPr>
            </w:pPr>
            <w:r w:rsidRPr="00780B87">
              <w:rPr>
                <w:rFonts w:ascii="宋体" w:eastAsia="宋体" w:hAnsi="宋体" w:cs="宋体" w:hint="eastAsia"/>
                <w:sz w:val="24"/>
                <w:szCs w:val="24"/>
              </w:rPr>
              <w:t>申请依据：</w:t>
            </w:r>
          </w:p>
          <w:p w:rsidR="00780B87" w:rsidRPr="00780B87" w:rsidRDefault="00780B87" w:rsidP="00780B87">
            <w:pPr>
              <w:spacing w:line="440" w:lineRule="exact"/>
              <w:rPr>
                <w:rFonts w:ascii="宋体" w:eastAsia="宋体" w:hAnsi="宋体" w:cs="宋体" w:hint="eastAsia"/>
                <w:sz w:val="24"/>
                <w:szCs w:val="24"/>
              </w:rPr>
            </w:pPr>
            <w:r w:rsidRPr="00780B87">
              <w:rPr>
                <w:rFonts w:ascii="宋体" w:eastAsia="宋体" w:hAnsi="宋体" w:cs="宋体" w:hint="eastAsia"/>
                <w:sz w:val="24"/>
                <w:szCs w:val="24"/>
              </w:rPr>
              <w:t>主任医师签章：</w:t>
            </w:r>
          </w:p>
          <w:p w:rsidR="00780B87" w:rsidRPr="00780B87" w:rsidRDefault="00780B87" w:rsidP="00780B87">
            <w:pPr>
              <w:spacing w:line="440" w:lineRule="exact"/>
              <w:jc w:val="right"/>
              <w:rPr>
                <w:rFonts w:ascii="宋体" w:eastAsia="宋体" w:hAnsi="宋体" w:cs="宋体" w:hint="eastAsia"/>
                <w:sz w:val="24"/>
                <w:szCs w:val="24"/>
              </w:rPr>
            </w:pPr>
          </w:p>
          <w:p w:rsidR="00780B87" w:rsidRPr="00780B87" w:rsidRDefault="00780B87" w:rsidP="00780B87">
            <w:pPr>
              <w:spacing w:line="440" w:lineRule="exact"/>
              <w:jc w:val="right"/>
              <w:rPr>
                <w:rFonts w:ascii="宋体" w:eastAsia="宋体" w:hAnsi="宋体" w:cs="宋体" w:hint="eastAsia"/>
                <w:sz w:val="24"/>
                <w:szCs w:val="24"/>
              </w:rPr>
            </w:pPr>
          </w:p>
          <w:p w:rsidR="00780B87" w:rsidRPr="00780B87" w:rsidRDefault="00780B87" w:rsidP="00780B87">
            <w:pPr>
              <w:spacing w:line="440" w:lineRule="exact"/>
              <w:jc w:val="right"/>
              <w:rPr>
                <w:rFonts w:ascii="宋体" w:eastAsia="宋体" w:hAnsi="宋体" w:cs="宋体" w:hint="eastAsia"/>
                <w:sz w:val="24"/>
                <w:szCs w:val="24"/>
              </w:rPr>
            </w:pPr>
          </w:p>
          <w:p w:rsidR="00780B87" w:rsidRPr="00780B87" w:rsidRDefault="00780B87" w:rsidP="00780B87">
            <w:pPr>
              <w:spacing w:line="440" w:lineRule="exact"/>
              <w:jc w:val="right"/>
              <w:rPr>
                <w:rFonts w:ascii="宋体" w:eastAsia="宋体" w:hAnsi="宋体" w:cs="宋体" w:hint="eastAsia"/>
                <w:sz w:val="24"/>
                <w:szCs w:val="24"/>
              </w:rPr>
            </w:pPr>
            <w:r w:rsidRPr="00780B87">
              <w:rPr>
                <w:rFonts w:ascii="宋体" w:eastAsia="宋体" w:hAnsi="宋体" w:cs="宋体" w:hint="eastAsia"/>
                <w:sz w:val="24"/>
                <w:szCs w:val="24"/>
              </w:rPr>
              <w:t>医疗机构盖章</w:t>
            </w:r>
          </w:p>
          <w:p w:rsidR="00780B87" w:rsidRPr="00780B87" w:rsidRDefault="00780B87" w:rsidP="00780B87">
            <w:pPr>
              <w:spacing w:line="440" w:lineRule="exact"/>
              <w:jc w:val="right"/>
              <w:rPr>
                <w:rFonts w:ascii="宋体" w:eastAsia="宋体" w:hAnsi="宋体" w:cs="宋体" w:hint="eastAsia"/>
                <w:sz w:val="24"/>
                <w:szCs w:val="24"/>
              </w:rPr>
            </w:pPr>
            <w:r w:rsidRPr="00780B87">
              <w:rPr>
                <w:rFonts w:ascii="宋体" w:eastAsia="宋体" w:hAnsi="宋体" w:cs="宋体" w:hint="eastAsia"/>
                <w:sz w:val="24"/>
                <w:szCs w:val="24"/>
              </w:rPr>
              <w:t>年   月   日</w:t>
            </w:r>
          </w:p>
        </w:tc>
        <w:tc>
          <w:tcPr>
            <w:tcW w:w="4057" w:type="dxa"/>
            <w:gridSpan w:val="3"/>
            <w:tcBorders>
              <w:top w:val="single" w:sz="4" w:space="0" w:color="auto"/>
              <w:left w:val="single" w:sz="4" w:space="0" w:color="auto"/>
              <w:bottom w:val="single" w:sz="4" w:space="0" w:color="auto"/>
              <w:right w:val="single" w:sz="4" w:space="0" w:color="auto"/>
            </w:tcBorders>
          </w:tcPr>
          <w:p w:rsidR="00780B87" w:rsidRPr="00780B87" w:rsidRDefault="00780B87" w:rsidP="00780B87">
            <w:pPr>
              <w:widowControl/>
              <w:spacing w:line="440" w:lineRule="exact"/>
              <w:jc w:val="left"/>
              <w:rPr>
                <w:rFonts w:ascii="宋体" w:eastAsia="宋体" w:hAnsi="宋体" w:cs="宋体" w:hint="eastAsia"/>
                <w:sz w:val="24"/>
                <w:szCs w:val="24"/>
              </w:rPr>
            </w:pPr>
            <w:r w:rsidRPr="00780B87">
              <w:rPr>
                <w:rFonts w:ascii="宋体" w:eastAsia="宋体" w:hAnsi="宋体" w:cs="宋体" w:hint="eastAsia"/>
                <w:sz w:val="24"/>
                <w:szCs w:val="24"/>
              </w:rPr>
              <w:t>申请恶性肿瘤放化疗请填写：</w:t>
            </w:r>
          </w:p>
          <w:p w:rsidR="00780B87" w:rsidRPr="00780B87" w:rsidRDefault="00780B87" w:rsidP="00780B87">
            <w:pPr>
              <w:widowControl/>
              <w:spacing w:line="440" w:lineRule="exact"/>
              <w:jc w:val="left"/>
              <w:rPr>
                <w:rFonts w:ascii="宋体" w:eastAsia="宋体" w:hAnsi="宋体" w:cs="宋体" w:hint="eastAsia"/>
                <w:sz w:val="24"/>
                <w:szCs w:val="24"/>
              </w:rPr>
            </w:pPr>
            <w:r w:rsidRPr="00780B87">
              <w:rPr>
                <w:rFonts w:ascii="宋体" w:eastAsia="宋体" w:hAnsi="宋体" w:cs="宋体" w:hint="eastAsia"/>
                <w:sz w:val="24"/>
                <w:szCs w:val="24"/>
              </w:rPr>
              <w:t>放化疗开始时间：   年   月   日</w:t>
            </w:r>
          </w:p>
          <w:p w:rsidR="00780B87" w:rsidRPr="00780B87" w:rsidRDefault="00780B87" w:rsidP="00780B87">
            <w:pPr>
              <w:widowControl/>
              <w:spacing w:line="440" w:lineRule="exact"/>
              <w:jc w:val="left"/>
              <w:rPr>
                <w:rFonts w:ascii="宋体" w:eastAsia="宋体" w:hAnsi="宋体" w:cs="宋体" w:hint="eastAsia"/>
                <w:sz w:val="24"/>
                <w:szCs w:val="24"/>
              </w:rPr>
            </w:pPr>
            <w:r w:rsidRPr="00780B87">
              <w:rPr>
                <w:rFonts w:ascii="宋体" w:eastAsia="宋体" w:hAnsi="宋体" w:cs="宋体" w:hint="eastAsia"/>
                <w:sz w:val="24"/>
                <w:szCs w:val="24"/>
              </w:rPr>
              <w:t>放化疗方案：</w:t>
            </w:r>
          </w:p>
          <w:p w:rsidR="00780B87" w:rsidRPr="00780B87" w:rsidRDefault="00780B87" w:rsidP="00780B87">
            <w:pPr>
              <w:spacing w:line="440" w:lineRule="exact"/>
              <w:rPr>
                <w:rFonts w:ascii="宋体" w:eastAsia="宋体" w:hAnsi="宋体" w:cs="宋体" w:hint="eastAsia"/>
                <w:sz w:val="24"/>
                <w:szCs w:val="24"/>
              </w:rPr>
            </w:pPr>
            <w:r w:rsidRPr="00780B87">
              <w:rPr>
                <w:rFonts w:ascii="宋体" w:eastAsia="宋体" w:hAnsi="宋体" w:cs="宋体" w:hint="eastAsia"/>
                <w:sz w:val="24"/>
                <w:szCs w:val="24"/>
              </w:rPr>
              <w:t>放化疗经治医师：</w:t>
            </w:r>
          </w:p>
          <w:p w:rsidR="00780B87" w:rsidRPr="00780B87" w:rsidRDefault="00780B87" w:rsidP="00780B87">
            <w:pPr>
              <w:spacing w:line="440" w:lineRule="exact"/>
              <w:rPr>
                <w:rFonts w:ascii="宋体" w:eastAsia="宋体" w:hAnsi="宋体" w:cs="宋体" w:hint="eastAsia"/>
                <w:sz w:val="24"/>
                <w:szCs w:val="24"/>
              </w:rPr>
            </w:pPr>
            <w:r w:rsidRPr="00780B87">
              <w:rPr>
                <w:rFonts w:ascii="宋体" w:eastAsia="宋体" w:hAnsi="宋体" w:cs="宋体" w:hint="eastAsia"/>
                <w:sz w:val="24"/>
                <w:szCs w:val="24"/>
              </w:rPr>
              <w:t>（在门诊进行巩固和辅助治疗，不可办理放化疗申请）</w:t>
            </w:r>
          </w:p>
          <w:p w:rsidR="00780B87" w:rsidRPr="00780B87" w:rsidRDefault="00780B87" w:rsidP="00780B87">
            <w:pPr>
              <w:spacing w:line="440" w:lineRule="exact"/>
              <w:ind w:firstLineChars="850" w:firstLine="2040"/>
              <w:rPr>
                <w:rFonts w:ascii="宋体" w:eastAsia="宋体" w:hAnsi="宋体" w:cs="宋体" w:hint="eastAsia"/>
                <w:sz w:val="24"/>
                <w:szCs w:val="24"/>
              </w:rPr>
            </w:pPr>
            <w:r w:rsidRPr="00780B87">
              <w:rPr>
                <w:rFonts w:ascii="宋体" w:eastAsia="宋体" w:hAnsi="宋体" w:cs="宋体" w:hint="eastAsia"/>
                <w:sz w:val="24"/>
                <w:szCs w:val="24"/>
              </w:rPr>
              <w:t>年   月   日</w:t>
            </w:r>
          </w:p>
        </w:tc>
      </w:tr>
      <w:tr w:rsidR="00780B87" w:rsidRPr="00780B87" w:rsidTr="00567F13">
        <w:trPr>
          <w:cantSplit/>
          <w:trHeight w:val="778"/>
          <w:jc w:val="center"/>
        </w:trPr>
        <w:tc>
          <w:tcPr>
            <w:tcW w:w="1639" w:type="dxa"/>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t>区社保中心审核确认意见</w:t>
            </w:r>
          </w:p>
        </w:tc>
        <w:tc>
          <w:tcPr>
            <w:tcW w:w="7430" w:type="dxa"/>
            <w:gridSpan w:val="6"/>
            <w:tcBorders>
              <w:top w:val="single" w:sz="4" w:space="0" w:color="auto"/>
              <w:left w:val="single" w:sz="4" w:space="0" w:color="auto"/>
              <w:bottom w:val="single" w:sz="4" w:space="0" w:color="auto"/>
              <w:right w:val="single" w:sz="4" w:space="0" w:color="auto"/>
            </w:tcBorders>
            <w:vAlign w:val="bottom"/>
          </w:tcPr>
          <w:p w:rsidR="00780B87" w:rsidRPr="00780B87" w:rsidRDefault="00780B87" w:rsidP="00780B87">
            <w:pPr>
              <w:spacing w:line="440" w:lineRule="exact"/>
              <w:ind w:right="719"/>
              <w:jc w:val="right"/>
              <w:rPr>
                <w:rFonts w:ascii="宋体" w:eastAsia="宋体" w:hAnsi="宋体" w:cs="宋体" w:hint="eastAsia"/>
                <w:sz w:val="24"/>
                <w:szCs w:val="24"/>
              </w:rPr>
            </w:pPr>
          </w:p>
          <w:p w:rsidR="00780B87" w:rsidRPr="00780B87" w:rsidRDefault="00780B87" w:rsidP="00780B87">
            <w:pPr>
              <w:spacing w:line="440" w:lineRule="exact"/>
              <w:ind w:right="719"/>
              <w:jc w:val="right"/>
              <w:rPr>
                <w:rFonts w:ascii="宋体" w:eastAsia="宋体" w:hAnsi="宋体" w:cs="宋体" w:hint="eastAsia"/>
                <w:sz w:val="24"/>
                <w:szCs w:val="24"/>
              </w:rPr>
            </w:pPr>
          </w:p>
          <w:p w:rsidR="00780B87" w:rsidRPr="00780B87" w:rsidRDefault="00780B87" w:rsidP="00780B87">
            <w:pPr>
              <w:spacing w:line="440" w:lineRule="exact"/>
              <w:ind w:right="719"/>
              <w:jc w:val="right"/>
              <w:rPr>
                <w:rFonts w:ascii="宋体" w:eastAsia="宋体" w:hAnsi="宋体" w:cs="宋体" w:hint="eastAsia"/>
                <w:sz w:val="24"/>
                <w:szCs w:val="24"/>
              </w:rPr>
            </w:pPr>
            <w:r w:rsidRPr="00780B87">
              <w:rPr>
                <w:rFonts w:ascii="宋体" w:eastAsia="宋体" w:hAnsi="宋体" w:cs="宋体" w:hint="eastAsia"/>
                <w:sz w:val="24"/>
                <w:szCs w:val="24"/>
              </w:rPr>
              <w:t>区社保中心盖章</w:t>
            </w:r>
          </w:p>
          <w:p w:rsidR="00780B87" w:rsidRPr="00780B87" w:rsidRDefault="00780B87" w:rsidP="00780B87">
            <w:pPr>
              <w:spacing w:line="440" w:lineRule="exact"/>
              <w:ind w:right="719"/>
              <w:jc w:val="right"/>
              <w:rPr>
                <w:rFonts w:ascii="宋体" w:eastAsia="宋体" w:hAnsi="宋体" w:cs="宋体" w:hint="eastAsia"/>
                <w:sz w:val="24"/>
                <w:szCs w:val="24"/>
              </w:rPr>
            </w:pPr>
            <w:r w:rsidRPr="00780B87">
              <w:rPr>
                <w:rFonts w:ascii="宋体" w:eastAsia="宋体" w:hAnsi="宋体" w:cs="宋体" w:hint="eastAsia"/>
                <w:sz w:val="24"/>
                <w:szCs w:val="24"/>
              </w:rPr>
              <w:t>年   月   日</w:t>
            </w:r>
          </w:p>
        </w:tc>
      </w:tr>
      <w:tr w:rsidR="00780B87" w:rsidRPr="00780B87" w:rsidTr="00567F13">
        <w:trPr>
          <w:cantSplit/>
          <w:trHeight w:val="792"/>
          <w:jc w:val="center"/>
        </w:trPr>
        <w:tc>
          <w:tcPr>
            <w:tcW w:w="1639" w:type="dxa"/>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t>市</w:t>
            </w:r>
            <w:proofErr w:type="gramStart"/>
            <w:r w:rsidRPr="00780B87">
              <w:rPr>
                <w:rFonts w:ascii="宋体" w:eastAsia="宋体" w:hAnsi="宋体" w:cs="宋体" w:hint="eastAsia"/>
                <w:sz w:val="24"/>
                <w:szCs w:val="24"/>
              </w:rPr>
              <w:t>医</w:t>
            </w:r>
            <w:proofErr w:type="gramEnd"/>
            <w:r w:rsidRPr="00780B87">
              <w:rPr>
                <w:rFonts w:ascii="宋体" w:eastAsia="宋体" w:hAnsi="宋体" w:cs="宋体" w:hint="eastAsia"/>
                <w:sz w:val="24"/>
                <w:szCs w:val="24"/>
              </w:rPr>
              <w:t>保中心审</w:t>
            </w:r>
          </w:p>
          <w:p w:rsidR="00780B87" w:rsidRPr="00780B87" w:rsidRDefault="00780B87" w:rsidP="00780B87">
            <w:pPr>
              <w:spacing w:line="440" w:lineRule="exact"/>
              <w:jc w:val="center"/>
              <w:rPr>
                <w:rFonts w:ascii="宋体" w:eastAsia="宋体" w:hAnsi="宋体" w:cs="宋体" w:hint="eastAsia"/>
                <w:sz w:val="24"/>
                <w:szCs w:val="24"/>
              </w:rPr>
            </w:pPr>
            <w:proofErr w:type="gramStart"/>
            <w:r w:rsidRPr="00780B87">
              <w:rPr>
                <w:rFonts w:ascii="宋体" w:eastAsia="宋体" w:hAnsi="宋体" w:cs="宋体" w:hint="eastAsia"/>
                <w:sz w:val="24"/>
                <w:szCs w:val="24"/>
              </w:rPr>
              <w:t>核意见</w:t>
            </w:r>
            <w:proofErr w:type="gramEnd"/>
          </w:p>
        </w:tc>
        <w:tc>
          <w:tcPr>
            <w:tcW w:w="7430" w:type="dxa"/>
            <w:gridSpan w:val="6"/>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jc w:val="right"/>
              <w:rPr>
                <w:rFonts w:ascii="宋体" w:eastAsia="宋体" w:hAnsi="宋体" w:cs="宋体" w:hint="eastAsia"/>
                <w:sz w:val="24"/>
                <w:szCs w:val="24"/>
              </w:rPr>
            </w:pPr>
          </w:p>
          <w:p w:rsidR="00780B87" w:rsidRPr="00780B87" w:rsidRDefault="00780B87" w:rsidP="00780B87">
            <w:pPr>
              <w:spacing w:line="440" w:lineRule="exact"/>
              <w:ind w:right="840"/>
              <w:jc w:val="right"/>
              <w:rPr>
                <w:rFonts w:ascii="宋体" w:eastAsia="宋体" w:hAnsi="宋体" w:cs="宋体" w:hint="eastAsia"/>
                <w:sz w:val="24"/>
                <w:szCs w:val="24"/>
              </w:rPr>
            </w:pPr>
          </w:p>
          <w:p w:rsidR="00780B87" w:rsidRPr="00780B87" w:rsidRDefault="00780B87" w:rsidP="00780B87">
            <w:pPr>
              <w:spacing w:line="440" w:lineRule="exact"/>
              <w:ind w:right="840"/>
              <w:jc w:val="right"/>
              <w:rPr>
                <w:rFonts w:ascii="宋体" w:eastAsia="宋体" w:hAnsi="宋体" w:cs="宋体" w:hint="eastAsia"/>
                <w:sz w:val="24"/>
                <w:szCs w:val="24"/>
              </w:rPr>
            </w:pPr>
            <w:proofErr w:type="gramStart"/>
            <w:r w:rsidRPr="00780B87">
              <w:rPr>
                <w:rFonts w:ascii="宋体" w:eastAsia="宋体" w:hAnsi="宋体" w:cs="宋体" w:hint="eastAsia"/>
                <w:sz w:val="24"/>
                <w:szCs w:val="24"/>
              </w:rPr>
              <w:t>医</w:t>
            </w:r>
            <w:proofErr w:type="gramEnd"/>
            <w:r w:rsidRPr="00780B87">
              <w:rPr>
                <w:rFonts w:ascii="宋体" w:eastAsia="宋体" w:hAnsi="宋体" w:cs="宋体" w:hint="eastAsia"/>
                <w:sz w:val="24"/>
                <w:szCs w:val="24"/>
              </w:rPr>
              <w:t>保中心盖章</w:t>
            </w:r>
          </w:p>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t xml:space="preserve">                                    年   月   日</w:t>
            </w:r>
          </w:p>
        </w:tc>
      </w:tr>
      <w:tr w:rsidR="00780B87" w:rsidRPr="00780B87" w:rsidTr="00567F13">
        <w:trPr>
          <w:cantSplit/>
          <w:trHeight w:val="1236"/>
          <w:jc w:val="center"/>
        </w:trPr>
        <w:tc>
          <w:tcPr>
            <w:tcW w:w="1639" w:type="dxa"/>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jc w:val="center"/>
              <w:rPr>
                <w:rFonts w:ascii="宋体" w:eastAsia="宋体" w:hAnsi="宋体" w:cs="宋体" w:hint="eastAsia"/>
                <w:sz w:val="24"/>
                <w:szCs w:val="24"/>
              </w:rPr>
            </w:pPr>
            <w:r w:rsidRPr="00780B87">
              <w:rPr>
                <w:rFonts w:ascii="宋体" w:eastAsia="宋体" w:hAnsi="宋体" w:cs="宋体" w:hint="eastAsia"/>
                <w:sz w:val="24"/>
                <w:szCs w:val="24"/>
              </w:rPr>
              <w:lastRenderedPageBreak/>
              <w:t>恶性肿瘤门诊放、化疗说明</w:t>
            </w:r>
          </w:p>
        </w:tc>
        <w:tc>
          <w:tcPr>
            <w:tcW w:w="7430" w:type="dxa"/>
            <w:gridSpan w:val="6"/>
            <w:tcBorders>
              <w:top w:val="single" w:sz="4" w:space="0" w:color="auto"/>
              <w:left w:val="single" w:sz="4" w:space="0" w:color="auto"/>
              <w:bottom w:val="single" w:sz="4" w:space="0" w:color="auto"/>
              <w:right w:val="single" w:sz="4" w:space="0" w:color="auto"/>
            </w:tcBorders>
            <w:vAlign w:val="center"/>
          </w:tcPr>
          <w:p w:rsidR="00780B87" w:rsidRPr="00780B87" w:rsidRDefault="00780B87" w:rsidP="00780B87">
            <w:pPr>
              <w:spacing w:line="440" w:lineRule="exact"/>
              <w:rPr>
                <w:rFonts w:ascii="宋体" w:eastAsia="宋体" w:hAnsi="宋体" w:cs="宋体" w:hint="eastAsia"/>
                <w:sz w:val="24"/>
                <w:szCs w:val="24"/>
              </w:rPr>
            </w:pPr>
            <w:r w:rsidRPr="00780B87">
              <w:rPr>
                <w:rFonts w:ascii="宋体" w:eastAsia="宋体" w:hAnsi="宋体" w:cs="宋体" w:hint="eastAsia"/>
                <w:sz w:val="24"/>
                <w:szCs w:val="24"/>
              </w:rPr>
              <w:t>一、恶性肿瘤患者须到实施门诊放化疗的定点专科医院申请；</w:t>
            </w:r>
          </w:p>
          <w:p w:rsidR="00780B87" w:rsidRPr="00780B87" w:rsidRDefault="00780B87" w:rsidP="00780B87">
            <w:pPr>
              <w:spacing w:line="440" w:lineRule="exact"/>
              <w:rPr>
                <w:rFonts w:ascii="宋体" w:eastAsia="宋体" w:hAnsi="宋体" w:cs="宋体" w:hint="eastAsia"/>
                <w:sz w:val="24"/>
                <w:szCs w:val="24"/>
              </w:rPr>
            </w:pPr>
            <w:r w:rsidRPr="00780B87">
              <w:rPr>
                <w:rFonts w:ascii="宋体" w:eastAsia="宋体" w:hAnsi="宋体" w:cs="宋体" w:hint="eastAsia"/>
                <w:sz w:val="24"/>
                <w:szCs w:val="24"/>
              </w:rPr>
              <w:t>二、在门诊进行巩固和辅助治疗，不可办理门诊放化疗申请；</w:t>
            </w:r>
          </w:p>
          <w:p w:rsidR="00780B87" w:rsidRPr="00780B87" w:rsidRDefault="00780B87" w:rsidP="00780B87">
            <w:pPr>
              <w:spacing w:line="440" w:lineRule="exact"/>
              <w:ind w:right="120"/>
              <w:rPr>
                <w:rFonts w:ascii="宋体" w:eastAsia="宋体" w:hAnsi="宋体" w:cs="宋体" w:hint="eastAsia"/>
                <w:sz w:val="24"/>
                <w:szCs w:val="24"/>
              </w:rPr>
            </w:pPr>
            <w:r w:rsidRPr="00780B87">
              <w:rPr>
                <w:rFonts w:ascii="宋体" w:eastAsia="宋体" w:hAnsi="宋体" w:cs="宋体" w:hint="eastAsia"/>
                <w:sz w:val="24"/>
                <w:szCs w:val="24"/>
              </w:rPr>
              <w:t>三、放化疗期限为六个月，六个月后仍需放化疗的，须重新填表申请；</w:t>
            </w:r>
          </w:p>
          <w:p w:rsidR="00780B87" w:rsidRPr="00780B87" w:rsidRDefault="00780B87" w:rsidP="00780B87">
            <w:pPr>
              <w:spacing w:line="440" w:lineRule="exact"/>
              <w:ind w:right="120"/>
              <w:rPr>
                <w:rFonts w:ascii="宋体" w:eastAsia="宋体" w:hAnsi="宋体" w:cs="宋体" w:hint="eastAsia"/>
                <w:sz w:val="24"/>
                <w:szCs w:val="24"/>
              </w:rPr>
            </w:pPr>
            <w:r w:rsidRPr="00780B87">
              <w:rPr>
                <w:rFonts w:ascii="宋体" w:eastAsia="宋体" w:hAnsi="宋体" w:cs="宋体" w:hint="eastAsia"/>
                <w:sz w:val="24"/>
                <w:szCs w:val="24"/>
              </w:rPr>
              <w:t>四、住院放化疗免收起付标准。</w:t>
            </w:r>
          </w:p>
        </w:tc>
      </w:tr>
    </w:tbl>
    <w:p w:rsidR="00780B87" w:rsidRPr="00780B87" w:rsidRDefault="00780B87" w:rsidP="00780B87">
      <w:pPr>
        <w:spacing w:line="360" w:lineRule="auto"/>
        <w:rPr>
          <w:rFonts w:ascii="宋体" w:eastAsia="宋体" w:hAnsi="宋体" w:cs="宋体" w:hint="eastAsia"/>
          <w:b/>
          <w:bCs/>
          <w:sz w:val="24"/>
          <w:szCs w:val="24"/>
        </w:rPr>
      </w:pPr>
    </w:p>
    <w:p w:rsidR="00780B87" w:rsidRPr="00780B87" w:rsidRDefault="00780B87" w:rsidP="00780B87">
      <w:pPr>
        <w:spacing w:line="360" w:lineRule="auto"/>
        <w:rPr>
          <w:rFonts w:ascii="宋体" w:eastAsia="宋体" w:hAnsi="宋体" w:cs="宋体" w:hint="eastAsia"/>
          <w:b/>
          <w:bCs/>
          <w:sz w:val="24"/>
          <w:szCs w:val="24"/>
        </w:rPr>
      </w:pPr>
      <w:r w:rsidRPr="00780B87">
        <w:rPr>
          <w:rFonts w:ascii="宋体" w:eastAsia="宋体" w:hAnsi="宋体" w:cs="宋体" w:hint="eastAsia"/>
          <w:b/>
          <w:bCs/>
          <w:sz w:val="24"/>
          <w:szCs w:val="24"/>
        </w:rPr>
        <w:t>办理流程：</w:t>
      </w:r>
    </w:p>
    <w:p w:rsidR="00780B87" w:rsidRPr="00780B87" w:rsidRDefault="00780B87" w:rsidP="00780B87">
      <w:pPr>
        <w:spacing w:line="360" w:lineRule="auto"/>
        <w:ind w:firstLineChars="200" w:firstLine="482"/>
        <w:rPr>
          <w:rFonts w:ascii="宋体" w:eastAsia="宋体" w:hAnsi="宋体" w:cs="宋体" w:hint="eastAsia"/>
          <w:b/>
          <w:bCs/>
          <w:sz w:val="24"/>
          <w:szCs w:val="24"/>
        </w:rPr>
      </w:pPr>
      <w:r w:rsidRPr="00780B87">
        <w:rPr>
          <w:rFonts w:ascii="宋体" w:eastAsia="宋体" w:hAnsi="宋体" w:cs="宋体" w:hint="eastAsia"/>
          <w:b/>
          <w:bCs/>
          <w:sz w:val="24"/>
          <w:szCs w:val="24"/>
        </w:rPr>
        <w:t>一、领表</w:t>
      </w:r>
    </w:p>
    <w:p w:rsidR="00780B87" w:rsidRPr="00780B87" w:rsidRDefault="00780B87" w:rsidP="00780B87">
      <w:pPr>
        <w:spacing w:line="360" w:lineRule="auto"/>
        <w:ind w:firstLineChars="200" w:firstLine="480"/>
        <w:rPr>
          <w:rFonts w:ascii="宋体" w:eastAsia="宋体" w:hAnsi="宋体" w:cs="宋体" w:hint="eastAsia"/>
          <w:sz w:val="24"/>
          <w:szCs w:val="24"/>
        </w:rPr>
      </w:pPr>
      <w:r w:rsidRPr="00780B87">
        <w:rPr>
          <w:rFonts w:ascii="宋体" w:eastAsia="宋体" w:hAnsi="宋体" w:cs="宋体" w:hint="eastAsia"/>
          <w:sz w:val="24"/>
          <w:szCs w:val="24"/>
        </w:rPr>
        <w:t>患有本表所列病种的参保居民，向所在街道劳动保障所（大学生向所在学校）提出申请，领取并填写本表（一式两份）。</w:t>
      </w:r>
    </w:p>
    <w:p w:rsidR="00780B87" w:rsidRPr="00780B87" w:rsidRDefault="00780B87" w:rsidP="00780B87">
      <w:pPr>
        <w:spacing w:line="360" w:lineRule="auto"/>
        <w:ind w:firstLineChars="200" w:firstLine="482"/>
        <w:rPr>
          <w:rFonts w:ascii="宋体" w:eastAsia="宋体" w:hAnsi="宋体" w:cs="宋体" w:hint="eastAsia"/>
          <w:b/>
          <w:bCs/>
          <w:sz w:val="24"/>
          <w:szCs w:val="24"/>
        </w:rPr>
      </w:pPr>
      <w:r w:rsidRPr="00780B87">
        <w:rPr>
          <w:rFonts w:ascii="宋体" w:eastAsia="宋体" w:hAnsi="宋体" w:cs="宋体" w:hint="eastAsia"/>
          <w:b/>
          <w:bCs/>
          <w:sz w:val="24"/>
          <w:szCs w:val="24"/>
        </w:rPr>
        <w:t>二、认定</w:t>
      </w:r>
    </w:p>
    <w:p w:rsidR="00780B87" w:rsidRPr="00780B87" w:rsidRDefault="00780B87" w:rsidP="00780B87">
      <w:pPr>
        <w:spacing w:line="360" w:lineRule="auto"/>
        <w:ind w:firstLineChars="200" w:firstLine="480"/>
        <w:rPr>
          <w:rFonts w:ascii="宋体" w:eastAsia="宋体" w:hAnsi="宋体" w:cs="宋体" w:hint="eastAsia"/>
          <w:sz w:val="24"/>
          <w:szCs w:val="24"/>
        </w:rPr>
      </w:pPr>
      <w:r w:rsidRPr="00780B87">
        <w:rPr>
          <w:rFonts w:ascii="宋体" w:eastAsia="宋体" w:hAnsi="宋体" w:cs="宋体" w:hint="eastAsia"/>
          <w:sz w:val="24"/>
          <w:szCs w:val="24"/>
        </w:rPr>
        <w:t>患者持本表到三级定点医疗机构（或专科医院）请专科主任医师确诊签字，医院</w:t>
      </w:r>
      <w:proofErr w:type="gramStart"/>
      <w:r w:rsidRPr="00780B87">
        <w:rPr>
          <w:rFonts w:ascii="宋体" w:eastAsia="宋体" w:hAnsi="宋体" w:cs="宋体" w:hint="eastAsia"/>
          <w:sz w:val="24"/>
          <w:szCs w:val="24"/>
        </w:rPr>
        <w:t>医</w:t>
      </w:r>
      <w:proofErr w:type="gramEnd"/>
      <w:r w:rsidRPr="00780B87">
        <w:rPr>
          <w:rFonts w:ascii="宋体" w:eastAsia="宋体" w:hAnsi="宋体" w:cs="宋体" w:hint="eastAsia"/>
          <w:sz w:val="24"/>
          <w:szCs w:val="24"/>
        </w:rPr>
        <w:t>保办审核盖章。器官移植</w:t>
      </w:r>
      <w:proofErr w:type="gramStart"/>
      <w:r w:rsidRPr="00780B87">
        <w:rPr>
          <w:rFonts w:ascii="宋体" w:eastAsia="宋体" w:hAnsi="宋体" w:cs="宋体" w:hint="eastAsia"/>
          <w:sz w:val="24"/>
          <w:szCs w:val="24"/>
        </w:rPr>
        <w:t>手术后抗排异</w:t>
      </w:r>
      <w:proofErr w:type="gramEnd"/>
      <w:r w:rsidRPr="00780B87">
        <w:rPr>
          <w:rFonts w:ascii="宋体" w:eastAsia="宋体" w:hAnsi="宋体" w:cs="宋体" w:hint="eastAsia"/>
          <w:sz w:val="24"/>
          <w:szCs w:val="24"/>
        </w:rPr>
        <w:t>治疗患者到原手术医院认定。</w:t>
      </w:r>
    </w:p>
    <w:p w:rsidR="00780B87" w:rsidRPr="00780B87" w:rsidRDefault="00780B87" w:rsidP="00780B87">
      <w:pPr>
        <w:spacing w:line="360" w:lineRule="auto"/>
        <w:ind w:firstLineChars="200" w:firstLine="482"/>
        <w:rPr>
          <w:rFonts w:ascii="宋体" w:eastAsia="宋体" w:hAnsi="宋体" w:cs="宋体" w:hint="eastAsia"/>
          <w:b/>
          <w:bCs/>
          <w:sz w:val="24"/>
          <w:szCs w:val="24"/>
        </w:rPr>
      </w:pPr>
      <w:r w:rsidRPr="00780B87">
        <w:rPr>
          <w:rFonts w:ascii="宋体" w:eastAsia="宋体" w:hAnsi="宋体" w:cs="宋体" w:hint="eastAsia"/>
          <w:b/>
          <w:bCs/>
          <w:sz w:val="24"/>
          <w:szCs w:val="24"/>
        </w:rPr>
        <w:t>三、送件</w:t>
      </w:r>
    </w:p>
    <w:p w:rsidR="00780B87" w:rsidRPr="00780B87" w:rsidRDefault="00780B87" w:rsidP="00780B87">
      <w:pPr>
        <w:spacing w:line="360" w:lineRule="auto"/>
        <w:ind w:firstLineChars="200" w:firstLine="480"/>
        <w:rPr>
          <w:rFonts w:ascii="宋体" w:eastAsia="宋体" w:hAnsi="宋体" w:cs="宋体" w:hint="eastAsia"/>
          <w:sz w:val="24"/>
          <w:szCs w:val="24"/>
        </w:rPr>
      </w:pPr>
      <w:r w:rsidRPr="00780B87">
        <w:rPr>
          <w:rFonts w:ascii="宋体" w:eastAsia="宋体" w:hAnsi="宋体" w:cs="宋体" w:hint="eastAsia"/>
          <w:sz w:val="24"/>
          <w:szCs w:val="24"/>
        </w:rPr>
        <w:t>患者持医疗机构审核确认后的《参保居民门诊大病申请表》和患者近期一寸免冠照片及相关材料，到区社保中心（大学生由学校统一到市</w:t>
      </w:r>
      <w:proofErr w:type="gramStart"/>
      <w:r w:rsidRPr="00780B87">
        <w:rPr>
          <w:rFonts w:ascii="宋体" w:eastAsia="宋体" w:hAnsi="宋体" w:cs="宋体" w:hint="eastAsia"/>
          <w:sz w:val="24"/>
          <w:szCs w:val="24"/>
        </w:rPr>
        <w:t>医</w:t>
      </w:r>
      <w:proofErr w:type="gramEnd"/>
      <w:r w:rsidRPr="00780B87">
        <w:rPr>
          <w:rFonts w:ascii="宋体" w:eastAsia="宋体" w:hAnsi="宋体" w:cs="宋体" w:hint="eastAsia"/>
          <w:sz w:val="24"/>
          <w:szCs w:val="24"/>
        </w:rPr>
        <w:t>保中心）办理审核准入手续。</w:t>
      </w:r>
    </w:p>
    <w:p w:rsidR="00780B87" w:rsidRPr="00780B87" w:rsidRDefault="00780B87" w:rsidP="00780B87">
      <w:pPr>
        <w:spacing w:line="360" w:lineRule="auto"/>
        <w:ind w:firstLineChars="200" w:firstLine="480"/>
        <w:rPr>
          <w:rFonts w:ascii="宋体" w:eastAsia="宋体" w:hAnsi="宋体" w:cs="宋体" w:hint="eastAsia"/>
          <w:sz w:val="24"/>
          <w:szCs w:val="24"/>
        </w:rPr>
      </w:pPr>
      <w:r w:rsidRPr="00780B87">
        <w:rPr>
          <w:rFonts w:ascii="宋体" w:eastAsia="宋体" w:hAnsi="宋体" w:cs="宋体" w:hint="eastAsia"/>
          <w:sz w:val="24"/>
          <w:szCs w:val="24"/>
        </w:rPr>
        <w:t>1、恶性肿瘤患者提供确诊病理报告（或相关检查报告单）、出院小结的原件及复印件。</w:t>
      </w:r>
    </w:p>
    <w:p w:rsidR="00780B87" w:rsidRPr="00780B87" w:rsidRDefault="00780B87" w:rsidP="00780B87">
      <w:pPr>
        <w:spacing w:line="360" w:lineRule="auto"/>
        <w:ind w:firstLineChars="200" w:firstLine="480"/>
        <w:rPr>
          <w:rFonts w:ascii="宋体" w:eastAsia="宋体" w:hAnsi="宋体" w:cs="宋体" w:hint="eastAsia"/>
          <w:sz w:val="24"/>
          <w:szCs w:val="24"/>
        </w:rPr>
      </w:pPr>
      <w:r w:rsidRPr="00780B87">
        <w:rPr>
          <w:rFonts w:ascii="宋体" w:eastAsia="宋体" w:hAnsi="宋体" w:cs="宋体" w:hint="eastAsia"/>
          <w:sz w:val="24"/>
          <w:szCs w:val="24"/>
        </w:rPr>
        <w:t>2、血液透析和腹膜透析患者提供出院小结或肾功能检查报告单的原件及复印件。</w:t>
      </w:r>
    </w:p>
    <w:p w:rsidR="00780B87" w:rsidRPr="00780B87" w:rsidRDefault="00780B87" w:rsidP="00780B87">
      <w:pPr>
        <w:spacing w:line="360" w:lineRule="auto"/>
        <w:ind w:firstLineChars="200" w:firstLine="480"/>
        <w:rPr>
          <w:rFonts w:ascii="宋体" w:eastAsia="宋体" w:hAnsi="宋体" w:cs="宋体" w:hint="eastAsia"/>
          <w:sz w:val="24"/>
          <w:szCs w:val="24"/>
        </w:rPr>
      </w:pPr>
      <w:r w:rsidRPr="00780B87">
        <w:rPr>
          <w:rFonts w:ascii="宋体" w:eastAsia="宋体" w:hAnsi="宋体" w:cs="宋体" w:hint="eastAsia"/>
          <w:sz w:val="24"/>
          <w:szCs w:val="24"/>
        </w:rPr>
        <w:t>3、器官移植术后门诊抗排异患者提供移植手术的出院小结原件及复印件。</w:t>
      </w:r>
    </w:p>
    <w:p w:rsidR="00780B87" w:rsidRPr="00780B87" w:rsidRDefault="00780B87" w:rsidP="00780B87">
      <w:pPr>
        <w:tabs>
          <w:tab w:val="right" w:leader="dot" w:pos="8640"/>
        </w:tabs>
        <w:spacing w:line="360" w:lineRule="auto"/>
        <w:ind w:firstLineChars="200" w:firstLine="480"/>
        <w:rPr>
          <w:rFonts w:ascii="宋体" w:eastAsia="宋体" w:hAnsi="宋体" w:cs="宋体" w:hint="eastAsia"/>
          <w:sz w:val="24"/>
          <w:szCs w:val="24"/>
        </w:rPr>
      </w:pPr>
      <w:r w:rsidRPr="00780B87">
        <w:rPr>
          <w:rFonts w:ascii="宋体" w:eastAsia="宋体" w:hAnsi="宋体" w:cs="宋体" w:hint="eastAsia"/>
          <w:sz w:val="24"/>
          <w:szCs w:val="24"/>
        </w:rPr>
        <w:t>4、血友病、再生障碍性贫血、系统性红斑狼疮患者提供出院小结原件及复印件或疾病诊断书原件。</w:t>
      </w:r>
    </w:p>
    <w:p w:rsidR="00780B87" w:rsidRPr="00780B87" w:rsidRDefault="00780B87" w:rsidP="00780B87">
      <w:pPr>
        <w:tabs>
          <w:tab w:val="right" w:leader="dot" w:pos="8640"/>
        </w:tabs>
        <w:spacing w:line="360" w:lineRule="auto"/>
        <w:ind w:firstLineChars="200" w:firstLine="480"/>
        <w:rPr>
          <w:rFonts w:ascii="宋体" w:eastAsia="宋体" w:hAnsi="宋体" w:cs="宋体" w:hint="eastAsia"/>
          <w:bCs/>
          <w:sz w:val="24"/>
          <w:szCs w:val="24"/>
        </w:rPr>
      </w:pPr>
      <w:r w:rsidRPr="00780B87">
        <w:rPr>
          <w:rFonts w:ascii="宋体" w:eastAsia="宋体" w:hAnsi="宋体" w:cs="宋体" w:hint="eastAsia"/>
          <w:sz w:val="24"/>
          <w:szCs w:val="24"/>
        </w:rPr>
        <w:t>5、精神病患者须由南京市脑科医院、南京江北人民医院的专科主任医师确诊（如已具备南京市脑科医院、南京江北人民医院诊断证明的，无需再填写“确诊定点医疗机构意见”栏，需附诊断证明原件和复印件）。</w:t>
      </w:r>
    </w:p>
    <w:p w:rsidR="00780B87" w:rsidRPr="00780B87" w:rsidRDefault="00780B87" w:rsidP="00780B87">
      <w:pPr>
        <w:spacing w:line="360" w:lineRule="auto"/>
        <w:rPr>
          <w:rFonts w:ascii="宋体" w:eastAsia="宋体" w:hAnsi="宋体" w:cs="宋体" w:hint="eastAsia"/>
          <w:sz w:val="24"/>
          <w:szCs w:val="24"/>
        </w:rPr>
      </w:pPr>
    </w:p>
    <w:p w:rsidR="00780B87" w:rsidRPr="00780B87" w:rsidRDefault="00780B87" w:rsidP="00780B87">
      <w:pPr>
        <w:spacing w:line="360" w:lineRule="auto"/>
        <w:rPr>
          <w:rFonts w:ascii="宋体" w:eastAsia="宋体" w:hAnsi="宋体" w:cs="宋体" w:hint="eastAsia"/>
          <w:sz w:val="24"/>
          <w:szCs w:val="24"/>
        </w:rPr>
      </w:pPr>
    </w:p>
    <w:p w:rsidR="00780B87" w:rsidRPr="00780B87" w:rsidRDefault="00780B87" w:rsidP="00780B87">
      <w:pPr>
        <w:spacing w:line="360" w:lineRule="auto"/>
        <w:rPr>
          <w:rFonts w:ascii="宋体" w:eastAsia="宋体" w:hAnsi="宋体" w:cs="宋体" w:hint="eastAsia"/>
          <w:sz w:val="24"/>
          <w:szCs w:val="24"/>
        </w:rPr>
      </w:pPr>
    </w:p>
    <w:p w:rsidR="00422829" w:rsidRPr="00780B87" w:rsidRDefault="00422829"/>
    <w:sectPr w:rsidR="00422829" w:rsidRPr="00780B87">
      <w:headerReference w:type="default" r:id="rId7"/>
      <w:footerReference w:type="even"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28" w:rsidRDefault="001D0328" w:rsidP="00780B87">
      <w:r>
        <w:separator/>
      </w:r>
    </w:p>
  </w:endnote>
  <w:endnote w:type="continuationSeparator" w:id="0">
    <w:p w:rsidR="001D0328" w:rsidRDefault="001D0328" w:rsidP="0078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0328">
    <w:pPr>
      <w:pStyle w:val="a4"/>
      <w:framePr w:wrap="around" w:vAnchor="text" w:hAnchor="margin" w:xAlign="center" w:y="1"/>
      <w:rPr>
        <w:rStyle w:val="a5"/>
      </w:rPr>
    </w:pPr>
    <w:r>
      <w:fldChar w:fldCharType="begin"/>
    </w:r>
    <w:r>
      <w:rPr>
        <w:rStyle w:val="a5"/>
      </w:rPr>
      <w:instrText xml:space="preserve">PAGE  </w:instrText>
    </w:r>
    <w:r>
      <w:fldChar w:fldCharType="end"/>
    </w:r>
  </w:p>
  <w:p w:rsidR="00000000" w:rsidRDefault="001D03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28" w:rsidRDefault="001D0328" w:rsidP="00780B87">
      <w:r>
        <w:separator/>
      </w:r>
    </w:p>
  </w:footnote>
  <w:footnote w:type="continuationSeparator" w:id="0">
    <w:p w:rsidR="001D0328" w:rsidRDefault="001D0328" w:rsidP="00780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0328">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FB"/>
    <w:rsid w:val="001D0328"/>
    <w:rsid w:val="003A2E8E"/>
    <w:rsid w:val="00422829"/>
    <w:rsid w:val="00780B87"/>
    <w:rsid w:val="00F3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0B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0B87"/>
    <w:rPr>
      <w:sz w:val="18"/>
      <w:szCs w:val="18"/>
    </w:rPr>
  </w:style>
  <w:style w:type="paragraph" w:styleId="a4">
    <w:name w:val="footer"/>
    <w:basedOn w:val="a"/>
    <w:link w:val="Char0"/>
    <w:uiPriority w:val="99"/>
    <w:unhideWhenUsed/>
    <w:rsid w:val="00780B87"/>
    <w:pPr>
      <w:tabs>
        <w:tab w:val="center" w:pos="4153"/>
        <w:tab w:val="right" w:pos="8306"/>
      </w:tabs>
      <w:snapToGrid w:val="0"/>
      <w:jc w:val="left"/>
    </w:pPr>
    <w:rPr>
      <w:sz w:val="18"/>
      <w:szCs w:val="18"/>
    </w:rPr>
  </w:style>
  <w:style w:type="character" w:customStyle="1" w:styleId="Char0">
    <w:name w:val="页脚 Char"/>
    <w:basedOn w:val="a0"/>
    <w:link w:val="a4"/>
    <w:uiPriority w:val="99"/>
    <w:rsid w:val="00780B87"/>
    <w:rPr>
      <w:sz w:val="18"/>
      <w:szCs w:val="18"/>
    </w:rPr>
  </w:style>
  <w:style w:type="character" w:styleId="a5">
    <w:name w:val="page number"/>
    <w:basedOn w:val="a0"/>
    <w:rsid w:val="00780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0B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0B87"/>
    <w:rPr>
      <w:sz w:val="18"/>
      <w:szCs w:val="18"/>
    </w:rPr>
  </w:style>
  <w:style w:type="paragraph" w:styleId="a4">
    <w:name w:val="footer"/>
    <w:basedOn w:val="a"/>
    <w:link w:val="Char0"/>
    <w:uiPriority w:val="99"/>
    <w:unhideWhenUsed/>
    <w:rsid w:val="00780B87"/>
    <w:pPr>
      <w:tabs>
        <w:tab w:val="center" w:pos="4153"/>
        <w:tab w:val="right" w:pos="8306"/>
      </w:tabs>
      <w:snapToGrid w:val="0"/>
      <w:jc w:val="left"/>
    </w:pPr>
    <w:rPr>
      <w:sz w:val="18"/>
      <w:szCs w:val="18"/>
    </w:rPr>
  </w:style>
  <w:style w:type="character" w:customStyle="1" w:styleId="Char0">
    <w:name w:val="页脚 Char"/>
    <w:basedOn w:val="a0"/>
    <w:link w:val="a4"/>
    <w:uiPriority w:val="99"/>
    <w:rsid w:val="00780B87"/>
    <w:rPr>
      <w:sz w:val="18"/>
      <w:szCs w:val="18"/>
    </w:rPr>
  </w:style>
  <w:style w:type="character" w:styleId="a5">
    <w:name w:val="page number"/>
    <w:basedOn w:val="a0"/>
    <w:rsid w:val="0078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Company>Microsoft</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2021-05-26T09:42:00Z</dcterms:created>
  <dcterms:modified xsi:type="dcterms:W3CDTF">2021-05-26T09:42:00Z</dcterms:modified>
</cp:coreProperties>
</file>